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96B93A" w14:textId="77777777" w:rsidR="00306BF1" w:rsidRDefault="00306BF1" w:rsidP="00306BF1">
      <w:pPr>
        <w:spacing w:after="0" w:line="240" w:lineRule="auto"/>
        <w:rPr>
          <w:b/>
          <w:bCs/>
          <w:iCs/>
          <w:color w:val="000000" w:themeColor="text1"/>
        </w:rPr>
      </w:pPr>
      <w:bookmarkStart w:id="0" w:name="_Hlk227760168"/>
      <w:r>
        <w:rPr>
          <w:b/>
          <w:bCs/>
          <w:iCs/>
          <w:color w:val="000000" w:themeColor="text1"/>
        </w:rPr>
        <w:t>ZP/39/2026 – Załącznik A</w:t>
      </w:r>
    </w:p>
    <w:p w14:paraId="704CD69D" w14:textId="77777777" w:rsidR="00306BF1" w:rsidRDefault="00306BF1" w:rsidP="00306BF1">
      <w:pPr>
        <w:spacing w:after="0" w:line="240" w:lineRule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Pakiet nr 1</w:t>
      </w:r>
    </w:p>
    <w:p w14:paraId="743DCD50" w14:textId="7C952233" w:rsidR="00CA08C7" w:rsidRPr="000777FF" w:rsidRDefault="005B4FD7">
      <w:pPr>
        <w:rPr>
          <w:i/>
        </w:rPr>
      </w:pPr>
      <w:bookmarkStart w:id="1" w:name="_GoBack"/>
      <w:bookmarkEnd w:id="0"/>
      <w:bookmarkEnd w:id="1"/>
      <w:r>
        <w:rPr>
          <w:b/>
        </w:rPr>
        <w:t xml:space="preserve">TABELA NR </w:t>
      </w:r>
      <w:r w:rsidR="00E33841">
        <w:rPr>
          <w:b/>
          <w:bCs/>
          <w:iCs/>
          <w:color w:val="000000" w:themeColor="text1"/>
        </w:rPr>
        <w:t>1</w:t>
      </w:r>
      <w:r w:rsidR="00CD20AB">
        <w:rPr>
          <w:b/>
          <w:bCs/>
          <w:iCs/>
          <w:color w:val="000000" w:themeColor="text1"/>
        </w:rPr>
        <w:t>8</w:t>
      </w:r>
      <w:r w:rsidRPr="005D4113">
        <w:rPr>
          <w:b/>
          <w:bCs/>
          <w:iCs/>
          <w:color w:val="000000" w:themeColor="text1"/>
        </w:rPr>
        <w:t xml:space="preserve"> – </w:t>
      </w:r>
      <w:r w:rsidR="00CD20AB" w:rsidRPr="00CD20AB">
        <w:rPr>
          <w:b/>
          <w:bCs/>
          <w:iCs/>
          <w:color w:val="000000" w:themeColor="text1"/>
        </w:rPr>
        <w:t>LODÓWKA PODBLATOWA MEDYCZNA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4C76D7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4C76D7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4C76D7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4C76D7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4C76D7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380E10E7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C2325C" w14:paraId="2B87F45A" w14:textId="77777777" w:rsidTr="00FA7EF5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C2325C" w:rsidRPr="005B4FD7" w:rsidRDefault="00C2325C" w:rsidP="00C2325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1533496" w14:textId="213839F6" w:rsidR="00CD20AB" w:rsidRPr="00CD20AB" w:rsidRDefault="00CD20AB" w:rsidP="00CD20AB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Lodówka medyczna</w:t>
            </w:r>
            <w:r w:rsidRPr="00CD20AB">
              <w:rPr>
                <w:bCs/>
                <w:sz w:val="20"/>
                <w:szCs w:val="20"/>
              </w:rPr>
              <w:t xml:space="preserve"> o wymiarach:</w:t>
            </w:r>
          </w:p>
          <w:p w14:paraId="30153230" w14:textId="77777777" w:rsidR="00CD20AB" w:rsidRPr="00CD20AB" w:rsidRDefault="00CD20AB" w:rsidP="00CD20AB">
            <w:pPr>
              <w:jc w:val="both"/>
              <w:rPr>
                <w:bCs/>
                <w:sz w:val="20"/>
                <w:szCs w:val="20"/>
              </w:rPr>
            </w:pPr>
            <w:r w:rsidRPr="00CD20AB">
              <w:rPr>
                <w:bCs/>
                <w:sz w:val="20"/>
                <w:szCs w:val="20"/>
              </w:rPr>
              <w:t>- szerokość: 600 mm,</w:t>
            </w:r>
          </w:p>
          <w:p w14:paraId="38333128" w14:textId="77777777" w:rsidR="00CD20AB" w:rsidRPr="00CD20AB" w:rsidRDefault="00CD20AB" w:rsidP="00CD20AB">
            <w:pPr>
              <w:jc w:val="both"/>
              <w:rPr>
                <w:bCs/>
                <w:sz w:val="20"/>
                <w:szCs w:val="20"/>
              </w:rPr>
            </w:pPr>
            <w:r w:rsidRPr="00CD20AB">
              <w:rPr>
                <w:bCs/>
                <w:sz w:val="20"/>
                <w:szCs w:val="20"/>
              </w:rPr>
              <w:t>- głębokość: 620 mm,</w:t>
            </w:r>
          </w:p>
          <w:p w14:paraId="61331474" w14:textId="77777777" w:rsidR="00C2325C" w:rsidRDefault="00CD20AB" w:rsidP="00CD20AB">
            <w:pPr>
              <w:jc w:val="both"/>
              <w:rPr>
                <w:bCs/>
                <w:sz w:val="20"/>
                <w:szCs w:val="20"/>
              </w:rPr>
            </w:pPr>
            <w:r w:rsidRPr="00CD20AB">
              <w:rPr>
                <w:bCs/>
                <w:sz w:val="20"/>
                <w:szCs w:val="20"/>
              </w:rPr>
              <w:t>- wysokość: 820 mm</w:t>
            </w:r>
          </w:p>
          <w:p w14:paraId="7CF845C5" w14:textId="755BC544" w:rsidR="00CD20AB" w:rsidRPr="00C52868" w:rsidRDefault="00CD20AB" w:rsidP="00CD20AB">
            <w:pPr>
              <w:jc w:val="both"/>
              <w:rPr>
                <w:bCs/>
                <w:sz w:val="20"/>
                <w:szCs w:val="20"/>
              </w:rPr>
            </w:pPr>
            <w:r w:rsidRPr="00CD20AB">
              <w:rPr>
                <w:bCs/>
                <w:sz w:val="20"/>
                <w:szCs w:val="20"/>
              </w:rPr>
              <w:t>Od powyższych wymiarów dopuszcza się tolerancję w zakresie +/- 15 mm</w:t>
            </w:r>
          </w:p>
        </w:tc>
        <w:tc>
          <w:tcPr>
            <w:tcW w:w="4242" w:type="dxa"/>
            <w:vAlign w:val="center"/>
          </w:tcPr>
          <w:p w14:paraId="5B9984C9" w14:textId="77777777" w:rsidR="00C2325C" w:rsidRPr="005B4FD7" w:rsidRDefault="00C2325C" w:rsidP="00C2325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2325C" w14:paraId="15A80591" w14:textId="77777777" w:rsidTr="00FA7EF5">
        <w:trPr>
          <w:trHeight w:val="241"/>
        </w:trPr>
        <w:tc>
          <w:tcPr>
            <w:tcW w:w="650" w:type="dxa"/>
            <w:vAlign w:val="center"/>
          </w:tcPr>
          <w:p w14:paraId="6199F7AD" w14:textId="77777777" w:rsidR="00C2325C" w:rsidRPr="005B4FD7" w:rsidRDefault="00C2325C" w:rsidP="00C2325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ABF88E1" w14:textId="321EEC1D" w:rsidR="00C2325C" w:rsidRPr="004C76D7" w:rsidRDefault="00CD20AB" w:rsidP="00C2325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D20AB">
              <w:rPr>
                <w:rFonts w:cstheme="minorHAnsi"/>
                <w:bCs/>
                <w:sz w:val="20"/>
                <w:szCs w:val="20"/>
              </w:rPr>
              <w:t>Pojemność całkowita min. 150 litrów</w:t>
            </w:r>
          </w:p>
        </w:tc>
        <w:tc>
          <w:tcPr>
            <w:tcW w:w="4242" w:type="dxa"/>
            <w:vAlign w:val="center"/>
          </w:tcPr>
          <w:p w14:paraId="50F30231" w14:textId="77777777" w:rsidR="00C2325C" w:rsidRPr="005B4FD7" w:rsidRDefault="00C2325C" w:rsidP="00C2325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2325C" w14:paraId="0077083F" w14:textId="77777777" w:rsidTr="00FA7EF5">
        <w:trPr>
          <w:trHeight w:val="241"/>
        </w:trPr>
        <w:tc>
          <w:tcPr>
            <w:tcW w:w="650" w:type="dxa"/>
            <w:vAlign w:val="center"/>
          </w:tcPr>
          <w:p w14:paraId="7AAAC524" w14:textId="77777777" w:rsidR="00C2325C" w:rsidRPr="005B4FD7" w:rsidRDefault="00C2325C" w:rsidP="00C2325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459F024" w14:textId="689970C5" w:rsidR="00C2325C" w:rsidRPr="004C76D7" w:rsidRDefault="00CD20AB" w:rsidP="00C2325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D20AB">
              <w:rPr>
                <w:rFonts w:cstheme="minorHAnsi"/>
                <w:bCs/>
                <w:sz w:val="20"/>
                <w:szCs w:val="20"/>
              </w:rPr>
              <w:t>Pojemność użytkowa min. 130 litrów</w:t>
            </w:r>
          </w:p>
        </w:tc>
        <w:tc>
          <w:tcPr>
            <w:tcW w:w="4242" w:type="dxa"/>
            <w:vAlign w:val="center"/>
          </w:tcPr>
          <w:p w14:paraId="095E4483" w14:textId="77777777" w:rsidR="00C2325C" w:rsidRPr="005B4FD7" w:rsidRDefault="00C2325C" w:rsidP="00C2325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2325C" w14:paraId="00188FDE" w14:textId="77777777" w:rsidTr="00FA7EF5">
        <w:trPr>
          <w:trHeight w:val="241"/>
        </w:trPr>
        <w:tc>
          <w:tcPr>
            <w:tcW w:w="650" w:type="dxa"/>
            <w:vAlign w:val="center"/>
          </w:tcPr>
          <w:p w14:paraId="600A2ACB" w14:textId="77777777" w:rsidR="00C2325C" w:rsidRPr="005B4FD7" w:rsidRDefault="00C2325C" w:rsidP="00C2325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1189EBE" w14:textId="42E37F39" w:rsidR="00C2325C" w:rsidRPr="004C76D7" w:rsidRDefault="00CD20AB" w:rsidP="00C2325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D20AB">
              <w:rPr>
                <w:rFonts w:cstheme="minorHAnsi"/>
                <w:bCs/>
                <w:sz w:val="20"/>
                <w:szCs w:val="20"/>
              </w:rPr>
              <w:t>Regulowany zakres temperatury od +3 do +16 stopni</w:t>
            </w:r>
          </w:p>
        </w:tc>
        <w:tc>
          <w:tcPr>
            <w:tcW w:w="4242" w:type="dxa"/>
            <w:vAlign w:val="center"/>
          </w:tcPr>
          <w:p w14:paraId="288E8F34" w14:textId="77777777" w:rsidR="00C2325C" w:rsidRPr="005B4FD7" w:rsidRDefault="00C2325C" w:rsidP="00C2325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2325C" w14:paraId="48B4EBEE" w14:textId="77777777" w:rsidTr="00FA7EF5">
        <w:trPr>
          <w:trHeight w:val="241"/>
        </w:trPr>
        <w:tc>
          <w:tcPr>
            <w:tcW w:w="650" w:type="dxa"/>
            <w:vAlign w:val="center"/>
          </w:tcPr>
          <w:p w14:paraId="2D2B5940" w14:textId="77777777" w:rsidR="00C2325C" w:rsidRPr="00FF24CE" w:rsidRDefault="00C2325C" w:rsidP="00C2325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30BC783" w14:textId="4E3431EA" w:rsidR="00C2325C" w:rsidRPr="00FF24CE" w:rsidRDefault="00CD20AB" w:rsidP="00C2325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D20AB">
              <w:rPr>
                <w:rFonts w:cstheme="minorHAnsi"/>
                <w:bCs/>
                <w:sz w:val="20"/>
                <w:szCs w:val="20"/>
              </w:rPr>
              <w:t>Dynamiczny system chłodzenia</w:t>
            </w:r>
          </w:p>
        </w:tc>
        <w:tc>
          <w:tcPr>
            <w:tcW w:w="4242" w:type="dxa"/>
            <w:vAlign w:val="center"/>
          </w:tcPr>
          <w:p w14:paraId="25F1CF92" w14:textId="77777777" w:rsidR="00C2325C" w:rsidRPr="005B4FD7" w:rsidRDefault="00C2325C" w:rsidP="00C2325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2325C" w14:paraId="26B1B292" w14:textId="77777777" w:rsidTr="00FA7EF5">
        <w:trPr>
          <w:trHeight w:val="241"/>
        </w:trPr>
        <w:tc>
          <w:tcPr>
            <w:tcW w:w="650" w:type="dxa"/>
            <w:vAlign w:val="center"/>
          </w:tcPr>
          <w:p w14:paraId="3C870CE1" w14:textId="77777777" w:rsidR="00C2325C" w:rsidRPr="005B4FD7" w:rsidRDefault="00C2325C" w:rsidP="00C2325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405DCCC" w14:textId="43C9FA7D" w:rsidR="00C2325C" w:rsidRPr="004C76D7" w:rsidRDefault="00CD20AB" w:rsidP="00C2325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D20AB">
              <w:rPr>
                <w:rFonts w:cstheme="minorHAnsi"/>
                <w:bCs/>
                <w:sz w:val="20"/>
                <w:szCs w:val="20"/>
              </w:rPr>
              <w:t>Automatyczne rozmrażanie</w:t>
            </w:r>
          </w:p>
        </w:tc>
        <w:tc>
          <w:tcPr>
            <w:tcW w:w="4242" w:type="dxa"/>
            <w:vAlign w:val="center"/>
          </w:tcPr>
          <w:p w14:paraId="0FF43569" w14:textId="77777777" w:rsidR="00C2325C" w:rsidRPr="005B4FD7" w:rsidRDefault="00C2325C" w:rsidP="00C2325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F24CE" w14:paraId="65FBB884" w14:textId="77777777" w:rsidTr="00FA7EF5">
        <w:trPr>
          <w:trHeight w:val="241"/>
        </w:trPr>
        <w:tc>
          <w:tcPr>
            <w:tcW w:w="650" w:type="dxa"/>
            <w:vAlign w:val="center"/>
          </w:tcPr>
          <w:p w14:paraId="48251A0C" w14:textId="77777777" w:rsidR="00FF24CE" w:rsidRPr="005B4FD7" w:rsidRDefault="00FF24CE" w:rsidP="00C2325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265283B" w14:textId="3FDFD852" w:rsidR="00FF24CE" w:rsidRDefault="00CD20AB" w:rsidP="00C2325C">
            <w:pPr>
              <w:jc w:val="both"/>
              <w:rPr>
                <w:bCs/>
                <w:sz w:val="20"/>
                <w:szCs w:val="20"/>
              </w:rPr>
            </w:pPr>
            <w:r w:rsidRPr="00CD20AB">
              <w:rPr>
                <w:bCs/>
                <w:sz w:val="20"/>
                <w:szCs w:val="20"/>
              </w:rPr>
              <w:t>Zewnętrzny cyfrowy wskaźnik temperatury</w:t>
            </w:r>
          </w:p>
        </w:tc>
        <w:tc>
          <w:tcPr>
            <w:tcW w:w="4242" w:type="dxa"/>
            <w:vAlign w:val="center"/>
          </w:tcPr>
          <w:p w14:paraId="0DC55287" w14:textId="77777777" w:rsidR="00FF24CE" w:rsidRPr="005B4FD7" w:rsidRDefault="00FF24CE" w:rsidP="00C2325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2325C" w14:paraId="0425A536" w14:textId="77777777" w:rsidTr="00FA7EF5">
        <w:trPr>
          <w:trHeight w:val="241"/>
        </w:trPr>
        <w:tc>
          <w:tcPr>
            <w:tcW w:w="650" w:type="dxa"/>
            <w:vAlign w:val="center"/>
          </w:tcPr>
          <w:p w14:paraId="7656FA2C" w14:textId="77777777" w:rsidR="00C2325C" w:rsidRPr="005B4FD7" w:rsidRDefault="00C2325C" w:rsidP="00C2325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1C85BF4" w14:textId="102A8491" w:rsidR="00C2325C" w:rsidRPr="004C76D7" w:rsidRDefault="00CD20AB" w:rsidP="00C2325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D20AB">
              <w:rPr>
                <w:rFonts w:cstheme="minorHAnsi"/>
                <w:bCs/>
                <w:sz w:val="20"/>
                <w:szCs w:val="20"/>
              </w:rPr>
              <w:t>Wewnętrzne oświetlenie LED</w:t>
            </w:r>
          </w:p>
        </w:tc>
        <w:tc>
          <w:tcPr>
            <w:tcW w:w="4242" w:type="dxa"/>
            <w:vAlign w:val="center"/>
          </w:tcPr>
          <w:p w14:paraId="7E7C5DC1" w14:textId="77777777" w:rsidR="00C2325C" w:rsidRPr="005B4FD7" w:rsidRDefault="00C2325C" w:rsidP="00C2325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2325C" w14:paraId="02C9A0BF" w14:textId="77777777" w:rsidTr="00FA7EF5">
        <w:trPr>
          <w:trHeight w:val="241"/>
        </w:trPr>
        <w:tc>
          <w:tcPr>
            <w:tcW w:w="650" w:type="dxa"/>
            <w:vAlign w:val="center"/>
          </w:tcPr>
          <w:p w14:paraId="39162267" w14:textId="77777777" w:rsidR="00C2325C" w:rsidRPr="005B4FD7" w:rsidRDefault="00C2325C" w:rsidP="00C2325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132A548" w14:textId="29548849" w:rsidR="00C2325C" w:rsidRPr="004C76D7" w:rsidRDefault="00CD20AB" w:rsidP="00C2325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D20AB">
              <w:rPr>
                <w:rFonts w:cstheme="minorHAnsi"/>
                <w:bCs/>
                <w:sz w:val="20"/>
                <w:szCs w:val="20"/>
              </w:rPr>
              <w:t>Liczba półek min. 3</w:t>
            </w:r>
          </w:p>
        </w:tc>
        <w:tc>
          <w:tcPr>
            <w:tcW w:w="4242" w:type="dxa"/>
            <w:vAlign w:val="center"/>
          </w:tcPr>
          <w:p w14:paraId="2EFB8928" w14:textId="77777777" w:rsidR="00C2325C" w:rsidRPr="005B4FD7" w:rsidRDefault="00C2325C" w:rsidP="00C2325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2325C" w14:paraId="1A9CD913" w14:textId="77777777" w:rsidTr="00FA7EF5">
        <w:trPr>
          <w:trHeight w:val="241"/>
        </w:trPr>
        <w:tc>
          <w:tcPr>
            <w:tcW w:w="650" w:type="dxa"/>
            <w:vAlign w:val="center"/>
          </w:tcPr>
          <w:p w14:paraId="079021DA" w14:textId="77777777" w:rsidR="00C2325C" w:rsidRPr="005B4FD7" w:rsidRDefault="00C2325C" w:rsidP="00C2325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F6F4F3C" w14:textId="7F961249" w:rsidR="00C2325C" w:rsidRPr="004C76D7" w:rsidRDefault="00CD20AB" w:rsidP="00C2325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D20AB">
              <w:rPr>
                <w:rFonts w:cstheme="minorHAnsi"/>
                <w:bCs/>
                <w:sz w:val="20"/>
                <w:szCs w:val="20"/>
              </w:rPr>
              <w:t>Drzwi przeszklone – szkło izolacyjne wyposażone w uchwyt drążkowy</w:t>
            </w:r>
          </w:p>
        </w:tc>
        <w:tc>
          <w:tcPr>
            <w:tcW w:w="4242" w:type="dxa"/>
            <w:vAlign w:val="center"/>
          </w:tcPr>
          <w:p w14:paraId="2C3F7CA0" w14:textId="77777777" w:rsidR="00C2325C" w:rsidRPr="005B4FD7" w:rsidRDefault="00C2325C" w:rsidP="00C2325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2325C" w14:paraId="5D3E0FC9" w14:textId="77777777" w:rsidTr="00FA7EF5">
        <w:trPr>
          <w:trHeight w:val="241"/>
        </w:trPr>
        <w:tc>
          <w:tcPr>
            <w:tcW w:w="650" w:type="dxa"/>
            <w:vAlign w:val="center"/>
          </w:tcPr>
          <w:p w14:paraId="59F7FBA7" w14:textId="77777777" w:rsidR="00C2325C" w:rsidRPr="005B4FD7" w:rsidRDefault="00C2325C" w:rsidP="00C2325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97E29A9" w14:textId="105BAE9A" w:rsidR="00C2325C" w:rsidRPr="004C76D7" w:rsidRDefault="00CD20AB" w:rsidP="00C2325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D20AB">
              <w:rPr>
                <w:rFonts w:cstheme="minorHAnsi"/>
                <w:bCs/>
                <w:sz w:val="20"/>
                <w:szCs w:val="20"/>
              </w:rPr>
              <w:t>Obudowa stalowa lakierowana na biało</w:t>
            </w:r>
          </w:p>
        </w:tc>
        <w:tc>
          <w:tcPr>
            <w:tcW w:w="4242" w:type="dxa"/>
            <w:vAlign w:val="center"/>
          </w:tcPr>
          <w:p w14:paraId="1810F2C4" w14:textId="77777777" w:rsidR="00C2325C" w:rsidRPr="005B4FD7" w:rsidRDefault="00C2325C" w:rsidP="00C2325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2325C" w14:paraId="7DCDD372" w14:textId="77777777" w:rsidTr="00FA7EF5">
        <w:trPr>
          <w:trHeight w:val="241"/>
        </w:trPr>
        <w:tc>
          <w:tcPr>
            <w:tcW w:w="650" w:type="dxa"/>
            <w:vAlign w:val="center"/>
          </w:tcPr>
          <w:p w14:paraId="0FE73C1F" w14:textId="77777777" w:rsidR="00C2325C" w:rsidRPr="005B4FD7" w:rsidRDefault="00C2325C" w:rsidP="00C2325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4FA35BF" w14:textId="692FC2C1" w:rsidR="00C2325C" w:rsidRPr="004C76D7" w:rsidRDefault="00CD20AB" w:rsidP="00C2325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D20AB">
              <w:rPr>
                <w:rFonts w:cstheme="minorHAnsi"/>
                <w:bCs/>
                <w:sz w:val="20"/>
                <w:szCs w:val="20"/>
              </w:rPr>
              <w:t>Wnętrze z tworzywa sztucznego w kolorze białym</w:t>
            </w:r>
          </w:p>
        </w:tc>
        <w:tc>
          <w:tcPr>
            <w:tcW w:w="4242" w:type="dxa"/>
            <w:vAlign w:val="center"/>
          </w:tcPr>
          <w:p w14:paraId="7DECBAF9" w14:textId="77777777" w:rsidR="00C2325C" w:rsidRPr="005B4FD7" w:rsidRDefault="00C2325C" w:rsidP="00C2325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2325C" w14:paraId="2A4FF7D1" w14:textId="77777777" w:rsidTr="00FA7EF5">
        <w:trPr>
          <w:trHeight w:val="241"/>
        </w:trPr>
        <w:tc>
          <w:tcPr>
            <w:tcW w:w="650" w:type="dxa"/>
            <w:vAlign w:val="center"/>
          </w:tcPr>
          <w:p w14:paraId="3EC077AC" w14:textId="77777777" w:rsidR="00C2325C" w:rsidRPr="005B4FD7" w:rsidRDefault="00C2325C" w:rsidP="00C2325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8BBC84A" w14:textId="5ED939AA" w:rsidR="00C2325C" w:rsidRPr="004C76D7" w:rsidRDefault="00CD20AB" w:rsidP="00C2325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D20AB">
              <w:rPr>
                <w:rFonts w:cstheme="minorHAnsi"/>
                <w:bCs/>
                <w:sz w:val="20"/>
                <w:szCs w:val="20"/>
              </w:rPr>
              <w:t>Zamek</w:t>
            </w:r>
          </w:p>
        </w:tc>
        <w:tc>
          <w:tcPr>
            <w:tcW w:w="4242" w:type="dxa"/>
            <w:vAlign w:val="center"/>
          </w:tcPr>
          <w:p w14:paraId="56FFB1AC" w14:textId="77777777" w:rsidR="00C2325C" w:rsidRPr="005B4FD7" w:rsidRDefault="00C2325C" w:rsidP="00C2325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2325C" w14:paraId="102B934C" w14:textId="77777777" w:rsidTr="00FA7EF5">
        <w:trPr>
          <w:trHeight w:val="241"/>
        </w:trPr>
        <w:tc>
          <w:tcPr>
            <w:tcW w:w="650" w:type="dxa"/>
            <w:vAlign w:val="center"/>
          </w:tcPr>
          <w:p w14:paraId="2716C284" w14:textId="77777777" w:rsidR="00C2325C" w:rsidRPr="005B4FD7" w:rsidRDefault="00C2325C" w:rsidP="00C2325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F31010B" w14:textId="0F02B29C" w:rsidR="00C2325C" w:rsidRPr="004C76D7" w:rsidRDefault="00CD20AB" w:rsidP="00C2325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D20AB">
              <w:rPr>
                <w:rFonts w:cstheme="minorHAnsi"/>
                <w:bCs/>
                <w:sz w:val="20"/>
                <w:szCs w:val="20"/>
              </w:rPr>
              <w:t>Alarm awarii zasilania w przypadku powrotu zasilania</w:t>
            </w:r>
          </w:p>
        </w:tc>
        <w:tc>
          <w:tcPr>
            <w:tcW w:w="4242" w:type="dxa"/>
            <w:vAlign w:val="center"/>
          </w:tcPr>
          <w:p w14:paraId="0601DA97" w14:textId="77777777" w:rsidR="00C2325C" w:rsidRPr="005B4FD7" w:rsidRDefault="00C2325C" w:rsidP="00C2325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2325C" w14:paraId="17F92EBB" w14:textId="77777777" w:rsidTr="00FA7EF5">
        <w:trPr>
          <w:trHeight w:val="241"/>
        </w:trPr>
        <w:tc>
          <w:tcPr>
            <w:tcW w:w="650" w:type="dxa"/>
            <w:vAlign w:val="center"/>
          </w:tcPr>
          <w:p w14:paraId="32CDCA94" w14:textId="77777777" w:rsidR="00C2325C" w:rsidRPr="005B4FD7" w:rsidRDefault="00C2325C" w:rsidP="00C2325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BE166C3" w14:textId="627E84DB" w:rsidR="00C2325C" w:rsidRPr="004C76D7" w:rsidRDefault="00CD20AB" w:rsidP="00C2325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D20AB">
              <w:rPr>
                <w:rFonts w:cstheme="minorHAnsi"/>
                <w:bCs/>
                <w:sz w:val="20"/>
                <w:szCs w:val="20"/>
              </w:rPr>
              <w:t>Optyczny i akustyczny sygnał alarmowy</w:t>
            </w:r>
          </w:p>
        </w:tc>
        <w:tc>
          <w:tcPr>
            <w:tcW w:w="4242" w:type="dxa"/>
            <w:vAlign w:val="center"/>
          </w:tcPr>
          <w:p w14:paraId="312FF5E5" w14:textId="77777777" w:rsidR="00C2325C" w:rsidRPr="005B4FD7" w:rsidRDefault="00C2325C" w:rsidP="00C2325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2325C" w14:paraId="1BE05AE1" w14:textId="77777777" w:rsidTr="00FA7EF5">
        <w:trPr>
          <w:trHeight w:val="241"/>
        </w:trPr>
        <w:tc>
          <w:tcPr>
            <w:tcW w:w="650" w:type="dxa"/>
            <w:vAlign w:val="center"/>
          </w:tcPr>
          <w:p w14:paraId="0F532A47" w14:textId="77777777" w:rsidR="00C2325C" w:rsidRPr="005B4FD7" w:rsidRDefault="00C2325C" w:rsidP="00C2325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48996A6" w14:textId="72A74B07" w:rsidR="00C2325C" w:rsidRPr="004C76D7" w:rsidRDefault="00CD20AB" w:rsidP="00C2325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D20AB">
              <w:rPr>
                <w:rFonts w:cstheme="minorHAnsi"/>
                <w:bCs/>
                <w:sz w:val="20"/>
                <w:szCs w:val="20"/>
              </w:rPr>
              <w:t>Sterowanie elektroniczne za pomocą przycisków</w:t>
            </w:r>
          </w:p>
        </w:tc>
        <w:tc>
          <w:tcPr>
            <w:tcW w:w="4242" w:type="dxa"/>
            <w:vAlign w:val="center"/>
          </w:tcPr>
          <w:p w14:paraId="2D652244" w14:textId="77777777" w:rsidR="00C2325C" w:rsidRPr="005B4FD7" w:rsidRDefault="00C2325C" w:rsidP="00C2325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06BF1" w14:paraId="08AA2852" w14:textId="77777777" w:rsidTr="007258F7">
        <w:trPr>
          <w:trHeight w:val="241"/>
        </w:trPr>
        <w:tc>
          <w:tcPr>
            <w:tcW w:w="650" w:type="dxa"/>
            <w:vAlign w:val="center"/>
          </w:tcPr>
          <w:p w14:paraId="061BB084" w14:textId="77777777" w:rsidR="00306BF1" w:rsidRPr="005B4FD7" w:rsidRDefault="00306BF1" w:rsidP="00306B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8536" w:type="dxa"/>
            <w:gridSpan w:val="2"/>
            <w:vAlign w:val="bottom"/>
          </w:tcPr>
          <w:p w14:paraId="54778806" w14:textId="368DE955" w:rsidR="00306BF1" w:rsidRPr="005B4FD7" w:rsidRDefault="00306BF1" w:rsidP="00306BF1">
            <w:pPr>
              <w:jc w:val="center"/>
              <w:rPr>
                <w:b/>
                <w:sz w:val="20"/>
                <w:szCs w:val="20"/>
              </w:rPr>
            </w:pPr>
            <w:r w:rsidRPr="00DB4488">
              <w:rPr>
                <w:b/>
                <w:sz w:val="20"/>
                <w:szCs w:val="20"/>
              </w:rPr>
              <w:t>INFORMACJE OGÓLNE</w:t>
            </w:r>
          </w:p>
        </w:tc>
      </w:tr>
      <w:tr w:rsidR="00306BF1" w14:paraId="06590343" w14:textId="77777777" w:rsidTr="00B22CF0">
        <w:trPr>
          <w:trHeight w:val="241"/>
        </w:trPr>
        <w:tc>
          <w:tcPr>
            <w:tcW w:w="650" w:type="dxa"/>
            <w:vAlign w:val="center"/>
          </w:tcPr>
          <w:p w14:paraId="737A8F6B" w14:textId="77777777" w:rsidR="00306BF1" w:rsidRPr="005B4FD7" w:rsidRDefault="00306BF1" w:rsidP="00306B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22441BEE" w14:textId="77777777" w:rsidR="00306BF1" w:rsidRPr="004323EE" w:rsidRDefault="00306BF1" w:rsidP="00306BF1">
            <w:pPr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Okres gwarancji w miesiącach (wymagany min. 24 m-ce) </w:t>
            </w:r>
          </w:p>
          <w:p w14:paraId="3FDCE705" w14:textId="29F03F25" w:rsidR="00306BF1" w:rsidRPr="00CD20AB" w:rsidRDefault="00306BF1" w:rsidP="00306BF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>Wyklucza się możliwość oferowania ubezpieczenia lub kontraktu serwisowego</w:t>
            </w:r>
          </w:p>
        </w:tc>
        <w:tc>
          <w:tcPr>
            <w:tcW w:w="4242" w:type="dxa"/>
            <w:vAlign w:val="center"/>
          </w:tcPr>
          <w:p w14:paraId="18977B11" w14:textId="77777777" w:rsidR="00306BF1" w:rsidRPr="005B4FD7" w:rsidRDefault="00306BF1" w:rsidP="00306BF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06BF1" w14:paraId="51D92C4D" w14:textId="77777777" w:rsidTr="00B22CF0">
        <w:trPr>
          <w:trHeight w:val="241"/>
        </w:trPr>
        <w:tc>
          <w:tcPr>
            <w:tcW w:w="650" w:type="dxa"/>
            <w:vAlign w:val="center"/>
          </w:tcPr>
          <w:p w14:paraId="462D0BCF" w14:textId="77777777" w:rsidR="00306BF1" w:rsidRPr="005B4FD7" w:rsidRDefault="00306BF1" w:rsidP="00306B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00B34570" w14:textId="77777777" w:rsidR="00306BF1" w:rsidRDefault="00306BF1" w:rsidP="00306BF1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 xml:space="preserve">Zamawiający wymaga aby wszystkie produkty zostały dostarczone, podłączone/zmontowane i gotowe do użytkowania  w okresie nie później niż do 25.06.2026 r. </w:t>
            </w:r>
          </w:p>
          <w:p w14:paraId="492ADA37" w14:textId="787B88BD" w:rsidR="00306BF1" w:rsidRPr="00CD20AB" w:rsidRDefault="00306BF1" w:rsidP="00306BF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4242" w:type="dxa"/>
            <w:vAlign w:val="center"/>
          </w:tcPr>
          <w:p w14:paraId="0C025DE7" w14:textId="77777777" w:rsidR="00306BF1" w:rsidRPr="005B4FD7" w:rsidRDefault="00306BF1" w:rsidP="00306BF1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lastRenderedPageBreak/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423EA71" w14:textId="77777777" w:rsidR="00306BF1" w:rsidRPr="001B3BF1" w:rsidRDefault="00306BF1" w:rsidP="00306BF1">
      <w:pPr>
        <w:jc w:val="both"/>
        <w:rPr>
          <w:rFonts w:cstheme="minorHAnsi"/>
          <w:b/>
          <w:sz w:val="20"/>
          <w:szCs w:val="20"/>
        </w:rPr>
      </w:pPr>
      <w:bookmarkStart w:id="2" w:name="_Hlk227760085"/>
      <w:bookmarkStart w:id="3" w:name="_Hlk227760996"/>
      <w:r w:rsidRPr="001B3BF1">
        <w:rPr>
          <w:rFonts w:cstheme="minorHAnsi"/>
          <w:b/>
          <w:sz w:val="20"/>
          <w:szCs w:val="20"/>
        </w:rPr>
        <w:t>Zamawiający wymaga aby do faktury została załączona specyfikacja określająca nazwę produktu zgodnie z  opisem przedmiotu zamówienia</w:t>
      </w:r>
    </w:p>
    <w:p w14:paraId="20E5DCE0" w14:textId="77777777" w:rsidR="00306BF1" w:rsidRPr="001B3BF1" w:rsidRDefault="00306BF1" w:rsidP="00306BF1">
      <w:pPr>
        <w:jc w:val="both"/>
        <w:rPr>
          <w:rFonts w:cstheme="minorHAnsi"/>
          <w:b/>
          <w:color w:val="FF0000"/>
          <w:sz w:val="20"/>
          <w:szCs w:val="20"/>
        </w:rPr>
      </w:pP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Brak złożenia Załącznika  </w:t>
      </w:r>
      <w:r>
        <w:rPr>
          <w:rFonts w:cstheme="minorHAnsi"/>
          <w:b/>
          <w:color w:val="FF0000"/>
          <w:sz w:val="20"/>
          <w:szCs w:val="20"/>
          <w:highlight w:val="yellow"/>
        </w:rPr>
        <w:t>2A</w:t>
      </w: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 skutkuje odrzuceniem oferty z postępowania.</w:t>
      </w:r>
    </w:p>
    <w:p w14:paraId="2D573F8A" w14:textId="77777777" w:rsidR="00306BF1" w:rsidRDefault="00306BF1" w:rsidP="00306B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072D5386" w14:textId="77777777" w:rsidR="00306BF1" w:rsidRDefault="00306BF1" w:rsidP="00306B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data i podpis</w:t>
      </w:r>
    </w:p>
    <w:bookmarkEnd w:id="3"/>
    <w:p w14:paraId="70E9EC9B" w14:textId="77777777" w:rsidR="00306BF1" w:rsidRPr="005B4FD7" w:rsidRDefault="00306BF1" w:rsidP="00306BF1">
      <w:pPr>
        <w:rPr>
          <w:b/>
        </w:rPr>
      </w:pPr>
    </w:p>
    <w:bookmarkEnd w:id="2"/>
    <w:p w14:paraId="7B16CBF1" w14:textId="77777777" w:rsidR="005B4FD7" w:rsidRPr="005B4FD7" w:rsidRDefault="005B4FD7">
      <w:pPr>
        <w:rPr>
          <w:b/>
        </w:rPr>
      </w:pPr>
    </w:p>
    <w:sectPr w:rsidR="005B4FD7" w:rsidRPr="005B4FD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663F66" w14:textId="77777777" w:rsidR="008461F7" w:rsidRDefault="008461F7" w:rsidP="00B44BE8">
      <w:pPr>
        <w:spacing w:after="0" w:line="240" w:lineRule="auto"/>
      </w:pPr>
      <w:r>
        <w:separator/>
      </w:r>
    </w:p>
  </w:endnote>
  <w:endnote w:type="continuationSeparator" w:id="0">
    <w:p w14:paraId="0C32F6EA" w14:textId="77777777" w:rsidR="008461F7" w:rsidRDefault="008461F7" w:rsidP="00B44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3144C1" w14:textId="77777777" w:rsidR="008461F7" w:rsidRDefault="008461F7" w:rsidP="00B44BE8">
      <w:pPr>
        <w:spacing w:after="0" w:line="240" w:lineRule="auto"/>
      </w:pPr>
      <w:r>
        <w:separator/>
      </w:r>
    </w:p>
  </w:footnote>
  <w:footnote w:type="continuationSeparator" w:id="0">
    <w:p w14:paraId="4DF0CFC2" w14:textId="77777777" w:rsidR="008461F7" w:rsidRDefault="008461F7" w:rsidP="00B44B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CDB5C" w14:textId="42C091CA" w:rsidR="00B44BE8" w:rsidRDefault="00B44BE8">
    <w:pPr>
      <w:pStyle w:val="Nagwek"/>
    </w:pPr>
    <w:r>
      <w:rPr>
        <w:noProof/>
        <w:lang w:eastAsia="pl-PL"/>
      </w:rPr>
      <w:drawing>
        <wp:inline distT="0" distB="0" distL="0" distR="0" wp14:anchorId="4053C8F6" wp14:editId="46ECD592">
          <wp:extent cx="5760720" cy="810895"/>
          <wp:effectExtent l="0" t="0" r="0" b="8255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5DC9B1" w14:textId="77777777" w:rsidR="00306BF1" w:rsidRPr="00121F67" w:rsidRDefault="00306BF1" w:rsidP="00306BF1">
    <w:pPr>
      <w:pStyle w:val="Nagwek"/>
    </w:pPr>
    <w:bookmarkStart w:id="4" w:name="_Hlk227760152"/>
    <w:r w:rsidRPr="00121F67">
      <w:rPr>
        <w:b/>
        <w:sz w:val="20"/>
        <w:szCs w:val="20"/>
      </w:rPr>
      <w:t>„Dostawa i montaż mebli medycznych i niemedycznych oraz sprzętu medycznego na potrzeby   SP ZOZ CSK UM w Łodzi w ramach programu inwestycyjnego pn.: 'Przebudowa i doposażenie UCP im. M. Konopnickiej oraz POOD" w ramach Umowy DOI/FM/SIS/9/305/388/2023 na udzielenie dotacji z Funduszu Medycznego</w:t>
    </w:r>
    <w:r>
      <w:rPr>
        <w:b/>
        <w:sz w:val="20"/>
        <w:szCs w:val="20"/>
      </w:rPr>
      <w:t>”</w:t>
    </w:r>
  </w:p>
  <w:bookmarkEnd w:id="4"/>
  <w:p w14:paraId="7B8A28DA" w14:textId="77777777" w:rsidR="00B44BE8" w:rsidRDefault="00B44B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FD7"/>
    <w:rsid w:val="000777FF"/>
    <w:rsid w:val="000A4A5D"/>
    <w:rsid w:val="00143FE4"/>
    <w:rsid w:val="00156B02"/>
    <w:rsid w:val="00191E0F"/>
    <w:rsid w:val="001E7BEC"/>
    <w:rsid w:val="0020681F"/>
    <w:rsid w:val="00306BF1"/>
    <w:rsid w:val="0037433B"/>
    <w:rsid w:val="00386C0F"/>
    <w:rsid w:val="003B7A3A"/>
    <w:rsid w:val="003C3A08"/>
    <w:rsid w:val="004565B3"/>
    <w:rsid w:val="004C5A34"/>
    <w:rsid w:val="004C76D7"/>
    <w:rsid w:val="004D0A9B"/>
    <w:rsid w:val="004E5E9D"/>
    <w:rsid w:val="0055707E"/>
    <w:rsid w:val="005A10F7"/>
    <w:rsid w:val="005B4FD7"/>
    <w:rsid w:val="005D4113"/>
    <w:rsid w:val="006106FD"/>
    <w:rsid w:val="0070587E"/>
    <w:rsid w:val="00721421"/>
    <w:rsid w:val="0072452B"/>
    <w:rsid w:val="0082198B"/>
    <w:rsid w:val="00842714"/>
    <w:rsid w:val="008461F7"/>
    <w:rsid w:val="008722B5"/>
    <w:rsid w:val="00880B18"/>
    <w:rsid w:val="008E3A7F"/>
    <w:rsid w:val="00A16DE5"/>
    <w:rsid w:val="00A20625"/>
    <w:rsid w:val="00A8255A"/>
    <w:rsid w:val="00B44BE8"/>
    <w:rsid w:val="00BD30B3"/>
    <w:rsid w:val="00C2325C"/>
    <w:rsid w:val="00C52868"/>
    <w:rsid w:val="00CA08C7"/>
    <w:rsid w:val="00CD20AB"/>
    <w:rsid w:val="00CD3C32"/>
    <w:rsid w:val="00CF03FB"/>
    <w:rsid w:val="00D331D6"/>
    <w:rsid w:val="00D755A6"/>
    <w:rsid w:val="00DB2A77"/>
    <w:rsid w:val="00E33841"/>
    <w:rsid w:val="00E430AD"/>
    <w:rsid w:val="00E65834"/>
    <w:rsid w:val="00E767F1"/>
    <w:rsid w:val="00E857C4"/>
    <w:rsid w:val="00EE2053"/>
    <w:rsid w:val="00F44EBE"/>
    <w:rsid w:val="00FB5601"/>
    <w:rsid w:val="00FF24CE"/>
    <w:rsid w:val="00FF2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44B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BE8"/>
  </w:style>
  <w:style w:type="paragraph" w:styleId="Stopka">
    <w:name w:val="footer"/>
    <w:basedOn w:val="Normalny"/>
    <w:link w:val="StopkaZnak"/>
    <w:uiPriority w:val="99"/>
    <w:unhideWhenUsed/>
    <w:rsid w:val="00B44B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B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308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5</cp:revision>
  <dcterms:created xsi:type="dcterms:W3CDTF">2026-03-06T10:05:00Z</dcterms:created>
  <dcterms:modified xsi:type="dcterms:W3CDTF">2026-04-22T12:51:00Z</dcterms:modified>
</cp:coreProperties>
</file>